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60C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A08D0F" wp14:editId="0A50500B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3A91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5E49AF34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115193, Россия, </w:t>
      </w:r>
      <w:proofErr w:type="spellStart"/>
      <w:r>
        <w:rPr>
          <w:color w:val="C00000"/>
        </w:rPr>
        <w:t>г.Москва</w:t>
      </w:r>
      <w:proofErr w:type="spellEnd"/>
      <w:r>
        <w:rPr>
          <w:color w:val="C00000"/>
        </w:rPr>
        <w:t>, ул. Днепропетровская, д.2</w:t>
      </w:r>
    </w:p>
    <w:p w14:paraId="4BD3589F" w14:textId="5B6DE911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9398  </w:t>
      </w:r>
      <w:r w:rsidRPr="00EC561D">
        <w:rPr>
          <w:color w:val="C00000"/>
        </w:rPr>
        <w:t xml:space="preserve">|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proofErr w:type="spellStart"/>
      <w:r>
        <w:rPr>
          <w:color w:val="C00000"/>
          <w:lang w:val="en-US"/>
        </w:rPr>
        <w:t>str</w:t>
      </w:r>
      <w:r w:rsidR="008746AE">
        <w:rPr>
          <w:color w:val="C00000"/>
          <w:lang w:val="en-US"/>
        </w:rPr>
        <w:t>o</w:t>
      </w:r>
      <w:bookmarkStart w:id="0" w:name="_GoBack"/>
      <w:bookmarkEnd w:id="0"/>
      <w:r>
        <w:rPr>
          <w:color w:val="C00000"/>
          <w:lang w:val="en-US"/>
        </w:rPr>
        <w:t>pu</w:t>
      </w:r>
      <w:proofErr w:type="spellEnd"/>
      <w:r w:rsidRPr="00EC561D">
        <w:rPr>
          <w:color w:val="C00000"/>
        </w:rPr>
        <w:t>.</w:t>
      </w:r>
      <w:proofErr w:type="spellStart"/>
      <w:r>
        <w:rPr>
          <w:color w:val="C00000"/>
          <w:lang w:val="en-US"/>
        </w:rPr>
        <w:t>ru</w:t>
      </w:r>
      <w:proofErr w:type="spellEnd"/>
    </w:p>
    <w:p w14:paraId="2CEE13F4" w14:textId="77777777" w:rsidR="00C17106" w:rsidRDefault="00C17106"/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2552"/>
        <w:gridCol w:w="1701"/>
      </w:tblGrid>
      <w:tr w:rsidR="00C67CBB" w:rsidRPr="00886A9A" w14:paraId="38FE6641" w14:textId="77777777" w:rsidTr="009C4E9E">
        <w:trPr>
          <w:tblHeader/>
          <w:tblCellSpacing w:w="0" w:type="dxa"/>
        </w:trPr>
        <w:tc>
          <w:tcPr>
            <w:tcW w:w="10490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6CDEC37C" w14:textId="64E6D46E" w:rsidR="00C67CBB" w:rsidRPr="00886A9A" w:rsidRDefault="00C67CBB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ОПРОСНЫЙ ЛИСТ НА КРАН-БАЛКУ</w:t>
            </w:r>
          </w:p>
        </w:tc>
      </w:tr>
      <w:tr w:rsidR="009C4E9E" w:rsidRPr="00886A9A" w14:paraId="78E6E30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32E0E0" w14:textId="71F31DFD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E9DF71" w14:textId="4B360AD8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т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02DEBCE" w14:textId="540038C6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крана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BC4469" w14:textId="2AD7E4DA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подвесной</w:t>
            </w:r>
          </w:p>
        </w:tc>
      </w:tr>
      <w:tr w:rsidR="009C4E9E" w:rsidRPr="00886A9A" w14:paraId="1FEF28C4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F0F34F" w14:textId="450F51D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Высота подъема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3045B" w14:textId="404B5E03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BAC4B1" w14:textId="23AD9D4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188587" w14:textId="320B576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опорный</w:t>
            </w:r>
          </w:p>
        </w:tc>
      </w:tr>
      <w:tr w:rsidR="009C4E9E" w:rsidRPr="00886A9A" w14:paraId="1806F7B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7A9394" w14:textId="20942C22" w:rsidR="009C4E9E" w:rsidRPr="00254E68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Пролет</w:t>
            </w:r>
            <w:r w:rsidR="00254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E6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7C61A5" w14:textId="33F0D2CB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_____  </w:t>
            </w:r>
            <w:r w:rsidR="000567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BAB85B" w14:textId="63B970EC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F447D" w14:textId="61E21DE2" w:rsidR="009C4E9E" w:rsidRPr="00886A9A" w:rsidRDefault="009C4E9E" w:rsidP="00584B1C">
            <w:pPr>
              <w:tabs>
                <w:tab w:val="left" w:pos="270"/>
                <w:tab w:val="center" w:pos="95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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(-20С+40С)</w:t>
            </w:r>
          </w:p>
        </w:tc>
      </w:tr>
      <w:tr w:rsidR="009C4E9E" w:rsidRPr="00886A9A" w14:paraId="3B4DCA51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2F396D" w14:textId="7F100D40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Полная длина крана</w:t>
            </w:r>
            <w:r w:rsidR="009977FA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BAD0E1" w14:textId="02C05871" w:rsidR="009C4E9E" w:rsidRPr="00886A9A" w:rsidRDefault="00C65BC0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п\м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C301E" w14:textId="36A745B5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FEA36D" w14:textId="253AF552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(-40С+40С)</w:t>
            </w:r>
          </w:p>
        </w:tc>
      </w:tr>
      <w:tr w:rsidR="009C4E9E" w:rsidRPr="00886A9A" w14:paraId="229F2FD0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34304F" w14:textId="3D225FF7" w:rsidR="009C4E9E" w:rsidRPr="00886A9A" w:rsidRDefault="009C4E9E" w:rsidP="009977FA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Длина консолей 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A24351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E3991" w14:textId="5CAA14B6" w:rsidR="009C4E9E" w:rsidRPr="00886A9A" w:rsidRDefault="00804FFF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  м</w:t>
            </w:r>
          </w:p>
        </w:tc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71F5F4" w14:textId="4A29FB4F" w:rsidR="009C4E9E" w:rsidRPr="00886A9A" w:rsidRDefault="009C4E9E" w:rsidP="0028169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Режим работы крана</w:t>
            </w:r>
          </w:p>
          <w:p w14:paraId="0263349D" w14:textId="05F571ED" w:rsidR="009C4E9E" w:rsidRPr="00886A9A" w:rsidRDefault="009C4E9E" w:rsidP="002816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ГОСТ 25546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E622B5" w14:textId="63384B93" w:rsidR="009C4E9E" w:rsidRPr="00886A9A" w:rsidRDefault="009C4E9E" w:rsidP="00584B1C">
            <w:pPr>
              <w:tabs>
                <w:tab w:val="left" w:pos="300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ab/>
              <w:t>2К</w:t>
            </w:r>
          </w:p>
        </w:tc>
      </w:tr>
      <w:tr w:rsidR="009C4E9E" w:rsidRPr="00886A9A" w14:paraId="473CD07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BB394B" w14:textId="763F6C98" w:rsidR="009C4E9E" w:rsidRPr="00886A9A" w:rsidRDefault="009C4E9E" w:rsidP="005756D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Размер квадрата или номер рельса подкранового пути</w:t>
            </w:r>
            <w:r w:rsidR="005756D3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(д/опорного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91C1F8" w14:textId="75FC079D" w:rsidR="009C4E9E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CB2B21" w14:textId="273491B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4230E9" w14:textId="696475C8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3К</w:t>
            </w:r>
          </w:p>
        </w:tc>
      </w:tr>
      <w:tr w:rsidR="009C4E9E" w:rsidRPr="00886A9A" w14:paraId="7B114567" w14:textId="77777777" w:rsidTr="00282922">
        <w:trPr>
          <w:tblCellSpacing w:w="0" w:type="dxa"/>
        </w:trPr>
        <w:tc>
          <w:tcPr>
            <w:tcW w:w="45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4B2DB6" w14:textId="77777777" w:rsidR="005756D3" w:rsidRPr="00886A9A" w:rsidRDefault="009C4E9E" w:rsidP="009C4E9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Номер двутавра кранового пути </w:t>
            </w:r>
          </w:p>
          <w:p w14:paraId="09B1CDDE" w14:textId="7A35F6D4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(д/подвесного крана)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0EE93E" w14:textId="77777777" w:rsidR="009C4E9E" w:rsidRPr="00886A9A" w:rsidRDefault="009C4E9E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05336E95" w14:textId="4E18BB03" w:rsidR="00A17D1A" w:rsidRPr="00886A9A" w:rsidRDefault="00A17D1A" w:rsidP="009C4E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2605B1" w14:textId="13A76C57" w:rsidR="009C4E9E" w:rsidRPr="00886A9A" w:rsidRDefault="009C4E9E" w:rsidP="0052758E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Климатическое исполнение</w:t>
            </w:r>
            <w:r w:rsidR="0052758E"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ГОСТ 15150</w:t>
            </w:r>
          </w:p>
        </w:tc>
        <w:tc>
          <w:tcPr>
            <w:tcW w:w="170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B50B07" w14:textId="0AB697E8" w:rsidR="009C4E9E" w:rsidRPr="00886A9A" w:rsidRDefault="009C4E9E" w:rsidP="00584B1C">
            <w:pPr>
              <w:tabs>
                <w:tab w:val="left" w:pos="285"/>
                <w:tab w:val="center" w:pos="955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  <w:u w:val="single"/>
              </w:rPr>
              <w:t>У</w:t>
            </w:r>
          </w:p>
        </w:tc>
      </w:tr>
    </w:tbl>
    <w:p w14:paraId="0A48FDD9" w14:textId="77777777" w:rsidR="0027060E" w:rsidRPr="00886A9A" w:rsidRDefault="0027060E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111"/>
        <w:gridCol w:w="3006"/>
        <w:gridCol w:w="1985"/>
        <w:gridCol w:w="1843"/>
      </w:tblGrid>
      <w:tr w:rsidR="00EC561D" w:rsidRPr="00886A9A" w14:paraId="4A8F6519" w14:textId="77777777" w:rsidTr="00C05CA0">
        <w:trPr>
          <w:tblHeader/>
          <w:tblCellSpacing w:w="0" w:type="dxa"/>
        </w:trPr>
        <w:tc>
          <w:tcPr>
            <w:tcW w:w="545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1EC3D8F8" w14:textId="77777777" w:rsidR="00EC561D" w:rsidRPr="00886A9A" w:rsidRDefault="00EC561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5" w:type="dxa"/>
            <w:gridSpan w:val="4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5A675E09" w14:textId="7F2B12DC" w:rsidR="00EC561D" w:rsidRPr="00886A9A" w:rsidRDefault="00590BED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I   </w:t>
            </w:r>
            <w:r w:rsidR="002458E5" w:rsidRPr="00886A9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4C4AA5" w:rsidRPr="00886A9A" w14:paraId="04BA3EDA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64426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115E5E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Место размещения крана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A5DF9AB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на улице под навесом</w:t>
            </w:r>
          </w:p>
        </w:tc>
        <w:tc>
          <w:tcPr>
            <w:tcW w:w="3828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3FCD78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в помещении</w:t>
            </w:r>
          </w:p>
        </w:tc>
      </w:tr>
      <w:tr w:rsidR="004C4AA5" w:rsidRPr="00886A9A" w14:paraId="37DA113D" w14:textId="77777777" w:rsidTr="00142EC4">
        <w:trPr>
          <w:tblCellSpacing w:w="0" w:type="dxa"/>
        </w:trPr>
        <w:tc>
          <w:tcPr>
            <w:tcW w:w="5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09E4E5" w14:textId="77777777" w:rsidR="004C4AA5" w:rsidRPr="00B04407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44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9F0BC5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Способ отгрузки</w:t>
            </w:r>
          </w:p>
        </w:tc>
        <w:tc>
          <w:tcPr>
            <w:tcW w:w="300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9351AB" w14:textId="77777777" w:rsidR="004C4AA5" w:rsidRPr="00886A9A" w:rsidRDefault="004C4AA5" w:rsidP="008A5E54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автотранспорт</w:t>
            </w:r>
          </w:p>
        </w:tc>
        <w:tc>
          <w:tcPr>
            <w:tcW w:w="198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CB0E36F" w14:textId="77777777" w:rsidR="004C4AA5" w:rsidRPr="00886A9A" w:rsidRDefault="004C4AA5" w:rsidP="008A5E5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ж/д транспорт</w:t>
            </w:r>
          </w:p>
        </w:tc>
        <w:tc>
          <w:tcPr>
            <w:tcW w:w="1843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12231E" w14:textId="77777777" w:rsidR="004C4AA5" w:rsidRPr="00886A9A" w:rsidRDefault="004C4AA5" w:rsidP="004C4A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самовывоз</w:t>
            </w:r>
          </w:p>
        </w:tc>
      </w:tr>
    </w:tbl>
    <w:p w14:paraId="43D414BF" w14:textId="77777777" w:rsidR="004C4AA5" w:rsidRPr="00886A9A" w:rsidRDefault="004C4AA5" w:rsidP="00476243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951"/>
        <w:gridCol w:w="2319"/>
        <w:gridCol w:w="2136"/>
        <w:gridCol w:w="1975"/>
        <w:gridCol w:w="2552"/>
      </w:tblGrid>
      <w:tr w:rsidR="004C4AA5" w:rsidRPr="00886A9A" w14:paraId="08610662" w14:textId="77777777" w:rsidTr="00C05CA0">
        <w:trPr>
          <w:trHeight w:val="20"/>
          <w:tblHeader/>
          <w:tblCellSpacing w:w="0" w:type="dxa"/>
        </w:trPr>
        <w:tc>
          <w:tcPr>
            <w:tcW w:w="557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A2CB715" w14:textId="77777777" w:rsidR="004C4AA5" w:rsidRPr="00886A9A" w:rsidRDefault="004C4AA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3" w:type="dxa"/>
            <w:gridSpan w:val="5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60787658" w14:textId="7EBA059D" w:rsidR="004C4AA5" w:rsidRPr="00886A9A" w:rsidRDefault="00590BED" w:rsidP="008F5FC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  </w:t>
            </w:r>
            <w:r w:rsidR="004C4AA5" w:rsidRPr="00886A9A">
              <w:rPr>
                <w:rFonts w:ascii="Arial" w:hAnsi="Arial" w:cs="Arial"/>
                <w:b/>
              </w:rPr>
              <w:t>Исполнение крана</w:t>
            </w:r>
          </w:p>
        </w:tc>
      </w:tr>
      <w:tr w:rsidR="002458E5" w:rsidRPr="00886A9A" w14:paraId="4E6D163E" w14:textId="77777777" w:rsidTr="00C05CA0">
        <w:trPr>
          <w:tblCellSpacing w:w="0" w:type="dxa"/>
        </w:trPr>
        <w:tc>
          <w:tcPr>
            <w:tcW w:w="1508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3E8D1C" w14:textId="616158DD" w:rsidR="002458E5" w:rsidRPr="00886A9A" w:rsidRDefault="002458E5" w:rsidP="002458E5">
            <w:pPr>
              <w:tabs>
                <w:tab w:val="left" w:pos="426"/>
                <w:tab w:val="center" w:pos="1685"/>
              </w:tabs>
              <w:snapToGrid w:val="0"/>
              <w:ind w:left="-87" w:right="-97" w:firstLine="1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86A9A">
              <w:rPr>
                <w:rFonts w:ascii="Arial" w:hAnsi="Arial" w:cs="Arial"/>
                <w:sz w:val="20"/>
                <w:szCs w:val="20"/>
              </w:rPr>
              <w:t>Общепро</w:t>
            </w:r>
            <w:proofErr w:type="spellEnd"/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6A9A">
              <w:rPr>
                <w:rFonts w:ascii="Arial" w:hAnsi="Arial" w:cs="Arial"/>
                <w:sz w:val="20"/>
                <w:szCs w:val="20"/>
              </w:rPr>
              <w:t>мышленное</w:t>
            </w:r>
            <w:proofErr w:type="spellEnd"/>
          </w:p>
        </w:tc>
        <w:tc>
          <w:tcPr>
            <w:tcW w:w="4455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B824CB" w14:textId="56BF4C9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</w:p>
        </w:tc>
        <w:tc>
          <w:tcPr>
            <w:tcW w:w="4527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684D5F" w14:textId="71A1EB1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</w:t>
            </w:r>
            <w:r w:rsidR="00A924C9"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sz w:val="20"/>
                <w:szCs w:val="20"/>
              </w:rPr>
              <w:t>Взрывозащищенное</w:t>
            </w:r>
          </w:p>
        </w:tc>
      </w:tr>
      <w:tr w:rsidR="002458E5" w:rsidRPr="00886A9A" w14:paraId="01471A76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FB357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F1A7B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пожароопасной зоны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E7AB04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Класс взрыв. зоны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98731F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Категория взрыв. смеси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854EB7" w14:textId="77777777" w:rsidR="002458E5" w:rsidRPr="00886A9A" w:rsidRDefault="002458E5" w:rsidP="00E42C9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Группа взрыв.</w:t>
            </w:r>
          </w:p>
          <w:p w14:paraId="5E29B665" w14:textId="77777777" w:rsidR="002458E5" w:rsidRPr="00886A9A" w:rsidRDefault="002458E5" w:rsidP="00E42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смеси</w:t>
            </w:r>
          </w:p>
        </w:tc>
      </w:tr>
      <w:tr w:rsidR="002458E5" w:rsidRPr="00886A9A" w14:paraId="24B795C5" w14:textId="77777777" w:rsidTr="00C05CA0">
        <w:trPr>
          <w:tblCellSpacing w:w="0" w:type="dxa"/>
        </w:trPr>
        <w:tc>
          <w:tcPr>
            <w:tcW w:w="1508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CEC536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705FC4" w14:textId="4222A988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</w:t>
            </w:r>
            <w:r w:rsidRPr="00886A9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416BB8F" w14:textId="0D2D1DD8" w:rsidR="002458E5" w:rsidRPr="00886A9A" w:rsidRDefault="002458E5" w:rsidP="0058299B">
            <w:pPr>
              <w:tabs>
                <w:tab w:val="center" w:pos="1451"/>
                <w:tab w:val="left" w:pos="1935"/>
              </w:tabs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П-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 w:rsidRPr="00C505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П-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36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26148D" w14:textId="16DE9B53" w:rsidR="002458E5" w:rsidRPr="00886A9A" w:rsidRDefault="002458E5" w:rsidP="0058299B">
            <w:pPr>
              <w:tabs>
                <w:tab w:val="left" w:pos="270"/>
                <w:tab w:val="left" w:pos="1095"/>
                <w:tab w:val="center" w:pos="1380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В-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а</w:t>
            </w:r>
            <w:r w:rsidR="0058299B"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C5051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</w:rPr>
              <w:t>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б,</w:t>
            </w:r>
          </w:p>
          <w:p w14:paraId="2AEF1028" w14:textId="77777777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В-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86A9A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197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4BAB72" w14:textId="111026AE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886A9A">
              <w:rPr>
                <w:rFonts w:ascii="Arial" w:hAnsi="Arial" w:cs="Arial"/>
                <w:sz w:val="20"/>
                <w:szCs w:val="20"/>
              </w:rPr>
              <w:t>А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>II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В</w:t>
            </w:r>
          </w:p>
        </w:tc>
        <w:tc>
          <w:tcPr>
            <w:tcW w:w="2552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FCF0E1" w14:textId="52C5D9CD" w:rsidR="002458E5" w:rsidRPr="00886A9A" w:rsidRDefault="002458E5" w:rsidP="0058299B">
            <w:pPr>
              <w:tabs>
                <w:tab w:val="center" w:pos="1451"/>
                <w:tab w:val="left" w:pos="1935"/>
              </w:tabs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Т1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Т2,</w:t>
            </w:r>
          </w:p>
          <w:p w14:paraId="3FB1D7FB" w14:textId="487FBF53" w:rsidR="002458E5" w:rsidRPr="00886A9A" w:rsidRDefault="002458E5" w:rsidP="002458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Т3</w:t>
            </w:r>
            <w:r w:rsidR="0058299B" w:rsidRPr="00886A9A">
              <w:rPr>
                <w:rFonts w:ascii="Arial" w:hAnsi="Arial" w:cs="Arial"/>
                <w:sz w:val="20"/>
                <w:szCs w:val="20"/>
              </w:rPr>
              <w:t xml:space="preserve">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Т4</w:t>
            </w:r>
          </w:p>
        </w:tc>
      </w:tr>
    </w:tbl>
    <w:p w14:paraId="31F97B63" w14:textId="68A151FC" w:rsidR="002458E5" w:rsidRPr="00886A9A" w:rsidRDefault="002458E5" w:rsidP="004762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42"/>
        <w:gridCol w:w="2551"/>
        <w:gridCol w:w="2694"/>
      </w:tblGrid>
      <w:tr w:rsidR="002A06B0" w:rsidRPr="00886A9A" w14:paraId="43B46F5B" w14:textId="77777777" w:rsidTr="00720E00">
        <w:trPr>
          <w:tblHeader/>
          <w:tblCellSpacing w:w="0" w:type="dxa"/>
        </w:trPr>
        <w:tc>
          <w:tcPr>
            <w:tcW w:w="5245" w:type="dxa"/>
            <w:gridSpan w:val="3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0E354427" w14:textId="6AF6E1ED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  </w:t>
            </w:r>
            <w:r w:rsidR="002A06B0" w:rsidRPr="00886A9A">
              <w:rPr>
                <w:rFonts w:ascii="Arial" w:hAnsi="Arial" w:cs="Arial"/>
                <w:b/>
              </w:rPr>
              <w:t>К крану</w:t>
            </w:r>
          </w:p>
        </w:tc>
        <w:tc>
          <w:tcPr>
            <w:tcW w:w="5245" w:type="dxa"/>
            <w:gridSpan w:val="2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4932FA2D" w14:textId="22641582" w:rsidR="002A06B0" w:rsidRPr="00886A9A" w:rsidRDefault="00737775" w:rsidP="00A41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  </w:t>
            </w:r>
            <w:r w:rsidR="002A06B0" w:rsidRPr="00886A9A">
              <w:rPr>
                <w:rFonts w:ascii="Arial" w:hAnsi="Arial" w:cs="Arial"/>
                <w:b/>
              </w:rPr>
              <w:t>К  тали</w:t>
            </w:r>
          </w:p>
        </w:tc>
      </w:tr>
      <w:tr w:rsidR="006F45F4" w:rsidRPr="00886A9A" w14:paraId="18A0828D" w14:textId="77777777" w:rsidTr="00FF1752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3ABE705" w14:textId="0C228233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CA6CAE" w14:textId="5BF920AB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81C17" w14:textId="0638DCEB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Таль электрическая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61A5FC5" w14:textId="30C8F190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Россия</w:t>
            </w:r>
          </w:p>
        </w:tc>
      </w:tr>
      <w:tr w:rsidR="006F45F4" w:rsidRPr="00886A9A" w14:paraId="45B380D1" w14:textId="77777777" w:rsidTr="00FF175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2B29AF" w14:textId="12B45911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EB02FB" w14:textId="34A5FE26" w:rsidR="006F45F4" w:rsidRPr="00886A9A" w:rsidRDefault="006F45F4" w:rsidP="006C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присутствует (кроме ВЗИ)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DE19F2" w14:textId="00699A19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962CAE" w14:textId="6C678E38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пр-во Болгария</w:t>
            </w:r>
          </w:p>
        </w:tc>
      </w:tr>
      <w:tr w:rsidR="006F45F4" w:rsidRPr="00886A9A" w14:paraId="6A747A48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CDD276" w14:textId="2BC99E65" w:rsidR="006F45F4" w:rsidRPr="00886A9A" w:rsidRDefault="006F45F4" w:rsidP="00DF57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Тип управления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0FD7F4" w14:textId="145B4A56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пульт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DC7261" w14:textId="3927CB95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перемещения тали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1C9256" w14:textId="70096236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C3D1E2D" w14:textId="77777777" w:rsidTr="009F3BF0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B74FD6" w14:textId="7A535C15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7E718C" w14:textId="58712C38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радиоуправление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6F988" w14:textId="1A09B72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62F7893" w14:textId="06EDD127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6F45F4" w:rsidRPr="00886A9A" w14:paraId="1A9389B6" w14:textId="77777777" w:rsidTr="006F45F4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5F633D9" w14:textId="07D94AB0" w:rsidR="006F45F4" w:rsidRPr="00886A9A" w:rsidRDefault="006F45F4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 xml:space="preserve">Оснащение тормозом на </w:t>
            </w:r>
            <w:proofErr w:type="spellStart"/>
            <w:r w:rsidRPr="00886A9A">
              <w:rPr>
                <w:rFonts w:ascii="Arial" w:hAnsi="Arial" w:cs="Arial"/>
                <w:sz w:val="20"/>
                <w:szCs w:val="20"/>
              </w:rPr>
              <w:t>передв</w:t>
            </w:r>
            <w:proofErr w:type="spellEnd"/>
            <w:r w:rsidRPr="00886A9A">
              <w:rPr>
                <w:rFonts w:ascii="Arial" w:hAnsi="Arial" w:cs="Arial"/>
                <w:sz w:val="20"/>
                <w:szCs w:val="20"/>
              </w:rPr>
              <w:t>. (</w:t>
            </w:r>
            <w:r w:rsidR="008C3B6B">
              <w:rPr>
                <w:rFonts w:ascii="Arial" w:hAnsi="Arial" w:cs="Arial"/>
                <w:sz w:val="20"/>
                <w:szCs w:val="20"/>
              </w:rPr>
              <w:t xml:space="preserve">кроме </w:t>
            </w:r>
            <w:r w:rsidRPr="00886A9A">
              <w:rPr>
                <w:rFonts w:ascii="Arial" w:hAnsi="Arial" w:cs="Arial"/>
                <w:sz w:val="20"/>
                <w:szCs w:val="20"/>
              </w:rPr>
              <w:t>ВЗИ)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2FBBB6" w14:textId="33A90127" w:rsidR="006F45F4" w:rsidRPr="00886A9A" w:rsidRDefault="006F45F4" w:rsidP="00B274F8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ДА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411194" w14:textId="182965A0" w:rsidR="006F45F4" w:rsidRPr="00886A9A" w:rsidRDefault="006F45F4" w:rsidP="006F45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Регулирование скорости подъема груза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4C3A26" w14:textId="41C25FCA" w:rsidR="006F45F4" w:rsidRPr="00886A9A" w:rsidRDefault="006F45F4" w:rsidP="00F54F08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отсутствует</w:t>
            </w:r>
          </w:p>
        </w:tc>
      </w:tr>
      <w:tr w:rsidR="006F45F4" w:rsidRPr="00886A9A" w14:paraId="1B4E05E7" w14:textId="77777777" w:rsidTr="00400217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BA3D77" w14:textId="43F74156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D4F704" w14:textId="4A879ED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bCs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886A9A">
              <w:rPr>
                <w:rFonts w:ascii="Arial" w:hAnsi="Arial" w:cs="Arial"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1526CD" w14:textId="20A3B5C4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7E51D9" w14:textId="6113E4A9" w:rsidR="006F45F4" w:rsidRPr="00886A9A" w:rsidRDefault="006F45F4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2-х скоростное</w:t>
            </w:r>
          </w:p>
        </w:tc>
      </w:tr>
      <w:tr w:rsidR="00DA2019" w:rsidRPr="00886A9A" w14:paraId="2750ED3C" w14:textId="77777777" w:rsidTr="00DA2019">
        <w:trPr>
          <w:tblCellSpacing w:w="0" w:type="dxa"/>
        </w:trPr>
        <w:tc>
          <w:tcPr>
            <w:tcW w:w="2552" w:type="dxa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A9BE54" w14:textId="6B008C95" w:rsidR="00DA2019" w:rsidRPr="00886A9A" w:rsidRDefault="00DA2019" w:rsidP="0088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Подвод питания</w:t>
            </w: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F7699E" w14:textId="1B78B71D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кабельный</w:t>
            </w:r>
          </w:p>
        </w:tc>
        <w:tc>
          <w:tcPr>
            <w:tcW w:w="2693" w:type="dxa"/>
            <w:gridSpan w:val="2"/>
            <w:vMerge w:val="restart"/>
            <w:tcBorders>
              <w:top w:val="dashed" w:sz="6" w:space="0" w:color="CCCCCC"/>
              <w:left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9BA8B8" w14:textId="526417F2" w:rsidR="00DA2019" w:rsidRPr="00886A9A" w:rsidRDefault="00DA2019" w:rsidP="00DA2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Оснащение тормозом на передвижение</w:t>
            </w: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457E9" w14:textId="11F39002" w:rsidR="00DA2019" w:rsidRPr="00886A9A" w:rsidRDefault="00DA2019" w:rsidP="00B274F8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ДА</w:t>
            </w:r>
          </w:p>
        </w:tc>
      </w:tr>
      <w:tr w:rsidR="00DA2019" w:rsidRPr="00886A9A" w14:paraId="388DAEA3" w14:textId="77777777" w:rsidTr="00CE2682">
        <w:trPr>
          <w:tblCellSpacing w:w="0" w:type="dxa"/>
        </w:trPr>
        <w:tc>
          <w:tcPr>
            <w:tcW w:w="2552" w:type="dxa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01F924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3BFA4EF" w14:textId="31FD6EDC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86A9A">
              <w:rPr>
                <w:rFonts w:ascii="Arial" w:hAnsi="Arial" w:cs="Arial"/>
                <w:sz w:val="20"/>
                <w:szCs w:val="20"/>
              </w:rPr>
              <w:t>троллейный</w:t>
            </w:r>
          </w:p>
        </w:tc>
        <w:tc>
          <w:tcPr>
            <w:tcW w:w="2693" w:type="dxa"/>
            <w:gridSpan w:val="2"/>
            <w:vMerge/>
            <w:tcBorders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2729E9" w14:textId="77777777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B7F9542" w14:textId="398CE7B5" w:rsidR="00DA2019" w:rsidRPr="00886A9A" w:rsidRDefault="00DA2019" w:rsidP="002A0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Pr="00886A9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86A9A">
              <w:rPr>
                <w:rFonts w:ascii="Arial" w:hAnsi="Arial" w:cs="Arial"/>
                <w:bCs/>
                <w:sz w:val="20"/>
                <w:szCs w:val="20"/>
              </w:rPr>
              <w:t>НЕТ</w:t>
            </w:r>
          </w:p>
        </w:tc>
      </w:tr>
    </w:tbl>
    <w:p w14:paraId="380FF702" w14:textId="77777777" w:rsidR="00F00E72" w:rsidRPr="00886A9A" w:rsidRDefault="00F00E72" w:rsidP="00DF71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7371"/>
      </w:tblGrid>
      <w:tr w:rsidR="002458E5" w:rsidRPr="00886A9A" w14:paraId="151D000D" w14:textId="77777777" w:rsidTr="00F00E72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F501E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4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B16FDB" w14:textId="62D6F243" w:rsidR="002458E5" w:rsidRPr="00886A9A" w:rsidRDefault="002458E5" w:rsidP="009562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2458E5" w:rsidRPr="00886A9A" w14:paraId="251EC80E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79DE2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0B28F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121439B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D8C17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42160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3A18AEF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6216" w14:textId="77777777" w:rsidR="002458E5" w:rsidRPr="00886A9A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Арес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6A9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5E9221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DBC6F8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1ACE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4712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0E8C45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23ED4"/>
    <w:rsid w:val="00052462"/>
    <w:rsid w:val="000567A7"/>
    <w:rsid w:val="000D6D58"/>
    <w:rsid w:val="000E026A"/>
    <w:rsid w:val="00132911"/>
    <w:rsid w:val="00135695"/>
    <w:rsid w:val="00142EC4"/>
    <w:rsid w:val="00147469"/>
    <w:rsid w:val="001812A2"/>
    <w:rsid w:val="0019239C"/>
    <w:rsid w:val="00192726"/>
    <w:rsid w:val="0019306B"/>
    <w:rsid w:val="001C0967"/>
    <w:rsid w:val="001E1A49"/>
    <w:rsid w:val="001F177C"/>
    <w:rsid w:val="00223728"/>
    <w:rsid w:val="002262E0"/>
    <w:rsid w:val="002458E5"/>
    <w:rsid w:val="00254E68"/>
    <w:rsid w:val="0027060E"/>
    <w:rsid w:val="00281692"/>
    <w:rsid w:val="00282922"/>
    <w:rsid w:val="0028735E"/>
    <w:rsid w:val="002A06B0"/>
    <w:rsid w:val="002A7A0E"/>
    <w:rsid w:val="002F7B26"/>
    <w:rsid w:val="00342F67"/>
    <w:rsid w:val="003938B6"/>
    <w:rsid w:val="003F6C33"/>
    <w:rsid w:val="00414F43"/>
    <w:rsid w:val="00465E4B"/>
    <w:rsid w:val="00476243"/>
    <w:rsid w:val="004C4AA5"/>
    <w:rsid w:val="004F0C24"/>
    <w:rsid w:val="004F223A"/>
    <w:rsid w:val="00504E02"/>
    <w:rsid w:val="0052758E"/>
    <w:rsid w:val="005534DC"/>
    <w:rsid w:val="005756D3"/>
    <w:rsid w:val="0058299B"/>
    <w:rsid w:val="00584B1C"/>
    <w:rsid w:val="00590BED"/>
    <w:rsid w:val="005A3882"/>
    <w:rsid w:val="00603E24"/>
    <w:rsid w:val="006C134E"/>
    <w:rsid w:val="006C2650"/>
    <w:rsid w:val="006F45AF"/>
    <w:rsid w:val="006F45F4"/>
    <w:rsid w:val="00704689"/>
    <w:rsid w:val="00720E00"/>
    <w:rsid w:val="00722D99"/>
    <w:rsid w:val="00737775"/>
    <w:rsid w:val="007A430F"/>
    <w:rsid w:val="007A4D53"/>
    <w:rsid w:val="00800C9F"/>
    <w:rsid w:val="00804FFF"/>
    <w:rsid w:val="00866F60"/>
    <w:rsid w:val="00870518"/>
    <w:rsid w:val="008746AE"/>
    <w:rsid w:val="00886A9A"/>
    <w:rsid w:val="00887D48"/>
    <w:rsid w:val="008A3010"/>
    <w:rsid w:val="008A5E54"/>
    <w:rsid w:val="008C3B6B"/>
    <w:rsid w:val="008F5FC2"/>
    <w:rsid w:val="00956294"/>
    <w:rsid w:val="009977FA"/>
    <w:rsid w:val="009C4E9E"/>
    <w:rsid w:val="00A14DDF"/>
    <w:rsid w:val="00A15F28"/>
    <w:rsid w:val="00A17D1A"/>
    <w:rsid w:val="00A24351"/>
    <w:rsid w:val="00A5457F"/>
    <w:rsid w:val="00A71F61"/>
    <w:rsid w:val="00A924C9"/>
    <w:rsid w:val="00B04407"/>
    <w:rsid w:val="00B159A8"/>
    <w:rsid w:val="00B274F8"/>
    <w:rsid w:val="00B831A1"/>
    <w:rsid w:val="00B978F1"/>
    <w:rsid w:val="00BB5B75"/>
    <w:rsid w:val="00C05CA0"/>
    <w:rsid w:val="00C16445"/>
    <w:rsid w:val="00C17106"/>
    <w:rsid w:val="00C5051E"/>
    <w:rsid w:val="00C614A3"/>
    <w:rsid w:val="00C65BC0"/>
    <w:rsid w:val="00C67CBB"/>
    <w:rsid w:val="00C94B53"/>
    <w:rsid w:val="00CC4E63"/>
    <w:rsid w:val="00D028AD"/>
    <w:rsid w:val="00D60271"/>
    <w:rsid w:val="00D675FF"/>
    <w:rsid w:val="00DA2019"/>
    <w:rsid w:val="00DD2814"/>
    <w:rsid w:val="00DF5786"/>
    <w:rsid w:val="00DF71A8"/>
    <w:rsid w:val="00E16DA7"/>
    <w:rsid w:val="00E42C9B"/>
    <w:rsid w:val="00E44AF5"/>
    <w:rsid w:val="00EA19A6"/>
    <w:rsid w:val="00EC561D"/>
    <w:rsid w:val="00F00E72"/>
    <w:rsid w:val="00F42191"/>
    <w:rsid w:val="00F54F08"/>
    <w:rsid w:val="00F64F82"/>
    <w:rsid w:val="00FD14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7</cp:revision>
  <cp:lastPrinted>2019-01-25T06:48:00Z</cp:lastPrinted>
  <dcterms:created xsi:type="dcterms:W3CDTF">2019-06-04T13:05:00Z</dcterms:created>
  <dcterms:modified xsi:type="dcterms:W3CDTF">2019-08-27T10:00:00Z</dcterms:modified>
</cp:coreProperties>
</file>